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9E" w:rsidRDefault="0008409E" w:rsidP="00084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9C9">
        <w:rPr>
          <w:rFonts w:ascii="Times New Roman" w:hAnsi="Times New Roman"/>
          <w:b/>
          <w:sz w:val="28"/>
          <w:szCs w:val="28"/>
        </w:rPr>
        <w:t>«</w:t>
      </w:r>
      <w:r w:rsidRPr="00DB64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Математическая культура ребенка дошкольного возраста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Опыт работы МБДОУ № 28</w:t>
      </w:r>
      <w:r w:rsidR="002A0D38">
        <w:rPr>
          <w:rFonts w:ascii="Times New Roman" w:hAnsi="Times New Roman"/>
          <w:b/>
          <w:sz w:val="28"/>
          <w:szCs w:val="28"/>
        </w:rPr>
        <w:t>».</w:t>
      </w:r>
    </w:p>
    <w:p w:rsidR="0008409E" w:rsidRDefault="0008409E" w:rsidP="0008409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09E" w:rsidRPr="002A0D38" w:rsidRDefault="002A0D38" w:rsidP="002A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Судакова Э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A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A0D38">
        <w:rPr>
          <w:rFonts w:ascii="Times New Roman" w:hAnsi="Times New Roman"/>
          <w:sz w:val="28"/>
          <w:szCs w:val="28"/>
        </w:rPr>
        <w:t xml:space="preserve">- </w:t>
      </w:r>
      <w:r w:rsidRPr="002A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 МБДОУ № 28.</w:t>
      </w:r>
    </w:p>
    <w:p w:rsidR="00D05F3C" w:rsidRPr="00E43C7A" w:rsidRDefault="00D05F3C" w:rsidP="00E43C7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280E91" w:rsidRDefault="000C3CE8" w:rsidP="00E43C7A">
      <w:pPr>
        <w:spacing w:after="0" w:line="240" w:lineRule="auto"/>
        <w:ind w:left="4395"/>
        <w:rPr>
          <w:rFonts w:ascii="Times New Roman" w:hAnsi="Times New Roman"/>
          <w:i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</w:t>
      </w:r>
      <w:r w:rsidRPr="00E43C7A">
        <w:rPr>
          <w:rFonts w:ascii="Times New Roman" w:hAnsi="Times New Roman"/>
          <w:i/>
          <w:sz w:val="28"/>
          <w:szCs w:val="28"/>
        </w:rPr>
        <w:t>Л.А. Венгер</w:t>
      </w:r>
    </w:p>
    <w:p w:rsidR="002A0D38" w:rsidRPr="00E43C7A" w:rsidRDefault="002A0D38" w:rsidP="00E43C7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6397B" w:rsidRPr="00E43C7A" w:rsidRDefault="0036397B" w:rsidP="002A0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Одна из важнейших задач</w:t>
      </w:r>
      <w:r w:rsidR="00E43C7A"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C7A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воспитания ребенка</w:t>
      </w:r>
      <w:r w:rsidR="00E43C7A"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3" w:rsidRPr="00E43C7A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</w:t>
      </w: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– это развитие его ума, формирование таких мыслительных умений и способностей, которые позволяют легко осваивать новое.</w:t>
      </w:r>
    </w:p>
    <w:p w:rsidR="0036397B" w:rsidRPr="00E43C7A" w:rsidRDefault="0036397B" w:rsidP="002A0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Для современной образовательной системы</w:t>
      </w:r>
      <w:r w:rsidR="00E43C7A"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проблема умственного воспитания</w:t>
      </w:r>
      <w:r w:rsidR="00E43C7A"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(а ведь развитие познавательной активности и является одной из задач умственного воспитания)чрезвычайно важна и актуальна. Так важно учить мыслить творчески, нестандартно, самостоятельно находить нужное решение.</w:t>
      </w:r>
    </w:p>
    <w:p w:rsidR="00F777CF" w:rsidRPr="00E43C7A" w:rsidRDefault="00F777CF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 xml:space="preserve">Именно математика оттачивает ум ребенка, развивает гибкость мышления, учит логике, формирует память, внимание, воображение, речь. </w:t>
      </w:r>
    </w:p>
    <w:p w:rsidR="00E701FA" w:rsidRPr="00E43C7A" w:rsidRDefault="00E701FA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ФГОС ДО требует сделать процесс овладения элементарными математическими представлениями привлекательным, ненавязчивым, радостным.</w:t>
      </w:r>
    </w:p>
    <w:p w:rsidR="00CE4585" w:rsidRPr="00E43C7A" w:rsidRDefault="00CE4585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В соответствии с ФГОС ДО основными целями математического развития детей дошкольного возраста являются:</w:t>
      </w:r>
    </w:p>
    <w:p w:rsidR="00CE4585" w:rsidRPr="00E43C7A" w:rsidRDefault="00CE4585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CE4585" w:rsidRPr="00E43C7A" w:rsidRDefault="00CE4585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 xml:space="preserve">Развитие </w:t>
      </w:r>
      <w:r w:rsidR="00B15EBA" w:rsidRPr="00E43C7A">
        <w:rPr>
          <w:rFonts w:ascii="Times New Roman" w:hAnsi="Times New Roman"/>
          <w:sz w:val="28"/>
          <w:szCs w:val="28"/>
        </w:rPr>
        <w:t xml:space="preserve">сенсорных, </w:t>
      </w:r>
      <w:r w:rsidR="00810E6F" w:rsidRPr="00E43C7A">
        <w:rPr>
          <w:rFonts w:ascii="Times New Roman" w:hAnsi="Times New Roman"/>
          <w:sz w:val="28"/>
          <w:szCs w:val="28"/>
        </w:rPr>
        <w:t>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810E6F" w:rsidRPr="00E43C7A" w:rsidRDefault="00810E6F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lastRenderedPageBreak/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810E6F" w:rsidRPr="00E43C7A" w:rsidRDefault="00810E6F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810E6F" w:rsidRPr="00E43C7A" w:rsidRDefault="00810E6F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Овладение детьми математическими спос</w:t>
      </w:r>
      <w:r w:rsidR="002A0D38">
        <w:rPr>
          <w:rFonts w:ascii="Times New Roman" w:hAnsi="Times New Roman"/>
          <w:sz w:val="28"/>
          <w:szCs w:val="28"/>
        </w:rPr>
        <w:t>обами познания действительности</w:t>
      </w:r>
      <w:r w:rsidRPr="00E43C7A">
        <w:rPr>
          <w:rFonts w:ascii="Times New Roman" w:hAnsi="Times New Roman"/>
          <w:sz w:val="28"/>
          <w:szCs w:val="28"/>
        </w:rPr>
        <w:t>: счет, измерение, простейшие вычисления;</w:t>
      </w:r>
    </w:p>
    <w:p w:rsidR="00810E6F" w:rsidRPr="00E43C7A" w:rsidRDefault="00810E6F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Развитие интеллектуально-творческих проявлений детей: находчивости, смекалки, догадки, соо</w:t>
      </w:r>
      <w:r w:rsidR="006C7664" w:rsidRPr="00E43C7A">
        <w:rPr>
          <w:rFonts w:ascii="Times New Roman" w:hAnsi="Times New Roman"/>
          <w:sz w:val="28"/>
          <w:szCs w:val="28"/>
        </w:rPr>
        <w:t>бразительности, стремления к поиску нестандартных решений;</w:t>
      </w:r>
    </w:p>
    <w:p w:rsidR="006C7664" w:rsidRPr="00E43C7A" w:rsidRDefault="006C7664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6C7664" w:rsidRPr="00E43C7A" w:rsidRDefault="006C7664" w:rsidP="002A0D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Развитие инициативности и активности детей.</w:t>
      </w:r>
    </w:p>
    <w:p w:rsidR="002254C6" w:rsidRPr="00E43C7A" w:rsidRDefault="00596617" w:rsidP="002A0D38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C7A">
        <w:rPr>
          <w:rFonts w:ascii="Times New Roman" w:hAnsi="Times New Roman" w:cs="Times New Roman"/>
          <w:sz w:val="28"/>
          <w:szCs w:val="28"/>
        </w:rPr>
        <w:t xml:space="preserve">Целевые ориентиры </w:t>
      </w:r>
      <w:r w:rsidR="005D326A" w:rsidRPr="00E43C7A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B54B9" w:rsidRPr="00E43C7A">
        <w:tc>
          <w:tcPr>
            <w:tcW w:w="9345" w:type="dxa"/>
          </w:tcPr>
          <w:p w:rsidR="006B54B9" w:rsidRPr="00E43C7A" w:rsidRDefault="00786096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Ориентируется в количественных, пространственных и временных отношениях окружающей действительности</w:t>
            </w:r>
          </w:p>
        </w:tc>
      </w:tr>
      <w:tr w:rsidR="006B54B9" w:rsidRPr="00E43C7A">
        <w:tc>
          <w:tcPr>
            <w:tcW w:w="9345" w:type="dxa"/>
          </w:tcPr>
          <w:p w:rsidR="006B54B9" w:rsidRPr="00E43C7A" w:rsidRDefault="008148F2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Считает, вычисляет, измеряет, моделирует</w:t>
            </w:r>
          </w:p>
        </w:tc>
      </w:tr>
      <w:tr w:rsidR="006B54B9" w:rsidRPr="00E43C7A">
        <w:tc>
          <w:tcPr>
            <w:tcW w:w="9345" w:type="dxa"/>
          </w:tcPr>
          <w:p w:rsidR="006B54B9" w:rsidRPr="00E43C7A" w:rsidRDefault="008148F2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Владеет математической терминологией</w:t>
            </w:r>
          </w:p>
        </w:tc>
      </w:tr>
      <w:tr w:rsidR="006B54B9" w:rsidRPr="00E43C7A">
        <w:tc>
          <w:tcPr>
            <w:tcW w:w="9345" w:type="dxa"/>
          </w:tcPr>
          <w:p w:rsidR="006B54B9" w:rsidRPr="00E43C7A" w:rsidRDefault="008148F2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Развиты познавательные интересы и способности, логическое мышление</w:t>
            </w:r>
          </w:p>
        </w:tc>
      </w:tr>
      <w:tr w:rsidR="006B54B9" w:rsidRPr="00E43C7A">
        <w:tc>
          <w:tcPr>
            <w:tcW w:w="9345" w:type="dxa"/>
          </w:tcPr>
          <w:p w:rsidR="006B54B9" w:rsidRPr="00E43C7A" w:rsidRDefault="008148F2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графическими навыками и умениями</w:t>
            </w:r>
          </w:p>
        </w:tc>
      </w:tr>
      <w:tr w:rsidR="006B54B9" w:rsidRPr="00E43C7A">
        <w:tc>
          <w:tcPr>
            <w:tcW w:w="9345" w:type="dxa"/>
          </w:tcPr>
          <w:p w:rsidR="006B54B9" w:rsidRPr="00E43C7A" w:rsidRDefault="008148F2" w:rsidP="002A0D38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C7A">
              <w:rPr>
                <w:rFonts w:ascii="Times New Roman" w:hAnsi="Times New Roman" w:cs="Times New Roman"/>
                <w:sz w:val="28"/>
                <w:szCs w:val="28"/>
              </w:rPr>
              <w:t>Владеет общими приемами умственной деятельности (классификация, сравнение, обобщение и т.д.)</w:t>
            </w:r>
          </w:p>
        </w:tc>
      </w:tr>
    </w:tbl>
    <w:p w:rsidR="006C7664" w:rsidRPr="00E43C7A" w:rsidRDefault="006C7664" w:rsidP="002A0D3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7A">
        <w:rPr>
          <w:rFonts w:ascii="Times New Roman" w:hAnsi="Times New Roman" w:cs="Times New Roman"/>
          <w:sz w:val="28"/>
          <w:szCs w:val="28"/>
        </w:rPr>
        <w:t>Математическое развитие дошкольников – позитивные изменения в познавательной сфере личности, которые происходят в результате освоения математических  представлений и связанных с ними логических оп</w:t>
      </w:r>
      <w:r w:rsidR="006B54B9" w:rsidRPr="00E43C7A">
        <w:rPr>
          <w:rFonts w:ascii="Times New Roman" w:hAnsi="Times New Roman" w:cs="Times New Roman"/>
          <w:sz w:val="28"/>
          <w:szCs w:val="28"/>
        </w:rPr>
        <w:t>е</w:t>
      </w:r>
      <w:r w:rsidRPr="00E43C7A">
        <w:rPr>
          <w:rFonts w:ascii="Times New Roman" w:hAnsi="Times New Roman" w:cs="Times New Roman"/>
          <w:sz w:val="28"/>
          <w:szCs w:val="28"/>
        </w:rPr>
        <w:t>раций</w:t>
      </w:r>
      <w:r w:rsidR="006B54B9" w:rsidRPr="00E43C7A">
        <w:rPr>
          <w:rFonts w:ascii="Times New Roman" w:hAnsi="Times New Roman" w:cs="Times New Roman"/>
          <w:sz w:val="28"/>
          <w:szCs w:val="28"/>
        </w:rPr>
        <w:t>.</w:t>
      </w:r>
    </w:p>
    <w:p w:rsidR="00E701FA" w:rsidRPr="00E43C7A" w:rsidRDefault="006B54B9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 – это целенаправленный процесс передачи и усвоения знаний, приемов и способов </w:t>
      </w:r>
      <w:r w:rsidRPr="00E43C7A">
        <w:rPr>
          <w:rFonts w:ascii="Times New Roman" w:hAnsi="Times New Roman"/>
          <w:sz w:val="28"/>
          <w:szCs w:val="28"/>
        </w:rPr>
        <w:lastRenderedPageBreak/>
        <w:t xml:space="preserve">умственной деятельности, предусмотренных программными требованиями. Основная его цель – не только подготовка к успешному овладению математикой в школе, но и всестороннее развитие детей. </w:t>
      </w:r>
    </w:p>
    <w:p w:rsidR="00984F8E" w:rsidRPr="00E43C7A" w:rsidRDefault="006B54B9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Математическое образование дошкольника – это целенаправленный процесс обучения элементарным математическим представлениям и способам познания математической  действительности в дошкольных учреждениях и семье, целью которого является воспитание культуры мышления и математическое развитие ребенка.</w:t>
      </w:r>
    </w:p>
    <w:p w:rsidR="00984F8E" w:rsidRPr="00E43C7A" w:rsidRDefault="00984F8E" w:rsidP="002A0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«разбудить» познавательный интерес ребенка? </w:t>
      </w:r>
    </w:p>
    <w:p w:rsidR="00984F8E" w:rsidRPr="00E43C7A" w:rsidRDefault="00984F8E" w:rsidP="002A0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Ответы: </w:t>
      </w:r>
      <w:r w:rsidRPr="00E43C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новизна, необычность, неожиданность, несоответствие прежним представлениям.</w:t>
      </w:r>
    </w:p>
    <w:p w:rsidR="00984F8E" w:rsidRPr="00E43C7A" w:rsidRDefault="00984F8E" w:rsidP="002A0D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>Т.е необходимо сделать</w:t>
      </w:r>
      <w:r w:rsidR="00E43C7A"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C7A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занимательным</w:t>
      </w:r>
      <w:r w:rsidRPr="00E43C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43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занимательном обучении обостряются эмоционально-мыслительные процессы, заставляющие наблюдать, сравнивать, </w:t>
      </w:r>
      <w:r w:rsidRPr="00E43C7A">
        <w:rPr>
          <w:rFonts w:ascii="Times New Roman" w:hAnsi="Times New Roman"/>
          <w:sz w:val="28"/>
          <w:szCs w:val="28"/>
        </w:rPr>
        <w:t>рассуждать, аргументировать, доказывать правильность выполненных действий.</w:t>
      </w:r>
    </w:p>
    <w:p w:rsidR="00984F8E" w:rsidRPr="00E43C7A" w:rsidRDefault="00D70551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Задача взрослого</w:t>
      </w:r>
      <w:r w:rsidR="0008409E">
        <w:rPr>
          <w:rFonts w:ascii="Times New Roman" w:hAnsi="Times New Roman"/>
          <w:sz w:val="28"/>
          <w:szCs w:val="28"/>
        </w:rPr>
        <w:t xml:space="preserve"> –</w:t>
      </w:r>
      <w:r w:rsidRPr="00E43C7A">
        <w:rPr>
          <w:rFonts w:ascii="Times New Roman" w:hAnsi="Times New Roman"/>
          <w:sz w:val="28"/>
          <w:szCs w:val="28"/>
        </w:rPr>
        <w:t xml:space="preserve"> поддержать интерес ребенка!</w:t>
      </w:r>
    </w:p>
    <w:p w:rsidR="00D70551" w:rsidRPr="00E43C7A" w:rsidRDefault="00D70551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 w:cs="Arial"/>
          <w:sz w:val="28"/>
          <w:szCs w:val="28"/>
        </w:rPr>
        <w:t xml:space="preserve">Сегодня воспитателю необходимо так выстраивать образовательную деятельность в детском саду, чтобы каждый ребёнок  активно и увлеченно занимался. </w:t>
      </w:r>
      <w:r w:rsidRPr="00E43C7A">
        <w:rPr>
          <w:rFonts w:ascii="Times New Roman" w:hAnsi="Times New Roman"/>
          <w:sz w:val="28"/>
          <w:szCs w:val="28"/>
        </w:rPr>
        <w:t xml:space="preserve">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 </w:t>
      </w:r>
    </w:p>
    <w:p w:rsidR="00CD3D0B" w:rsidRPr="00E43C7A" w:rsidRDefault="00CD3D0B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984F8E" w:rsidRPr="00E43C7A" w:rsidRDefault="00987351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C7A">
        <w:rPr>
          <w:rFonts w:ascii="Times New Roman" w:hAnsi="Times New Roman"/>
          <w:sz w:val="28"/>
          <w:szCs w:val="28"/>
        </w:rPr>
        <w:t xml:space="preserve">Возможности организации </w:t>
      </w:r>
      <w:r w:rsidR="00D70551" w:rsidRPr="00E43C7A">
        <w:rPr>
          <w:rFonts w:ascii="Times New Roman" w:hAnsi="Times New Roman"/>
          <w:sz w:val="28"/>
          <w:szCs w:val="28"/>
        </w:rPr>
        <w:t>такой деятельности</w:t>
      </w:r>
      <w:r w:rsidRPr="00E43C7A">
        <w:rPr>
          <w:rFonts w:ascii="Times New Roman" w:hAnsi="Times New Roman"/>
          <w:sz w:val="28"/>
          <w:szCs w:val="28"/>
        </w:rPr>
        <w:t xml:space="preserve"> расширяются при условии создания в группе детского сада</w:t>
      </w:r>
      <w:r w:rsidR="00E43C7A" w:rsidRPr="00E43C7A">
        <w:rPr>
          <w:rFonts w:ascii="Times New Roman" w:hAnsi="Times New Roman"/>
          <w:sz w:val="28"/>
          <w:szCs w:val="28"/>
        </w:rPr>
        <w:t xml:space="preserve"> </w:t>
      </w:r>
      <w:r w:rsidRPr="00E43C7A">
        <w:rPr>
          <w:rFonts w:ascii="Times New Roman" w:hAnsi="Times New Roman"/>
          <w:sz w:val="28"/>
          <w:szCs w:val="28"/>
        </w:rPr>
        <w:t xml:space="preserve">развивающей  предметно-пространственной среды. </w:t>
      </w:r>
      <w:r w:rsidR="00D70551" w:rsidRPr="00E43C7A">
        <w:rPr>
          <w:rFonts w:ascii="Times New Roman" w:hAnsi="Times New Roman"/>
          <w:sz w:val="28"/>
          <w:szCs w:val="28"/>
        </w:rPr>
        <w:t xml:space="preserve">Ведь </w:t>
      </w:r>
      <w:r w:rsidR="00D70551" w:rsidRPr="00E43C7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84F8E"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равильно организованная предметно-пространственная среда </w:t>
      </w:r>
      <w:r w:rsidR="00984F8E" w:rsidRPr="00E43C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позволяет каждому ребенку найти занятие по душе, поверить в свои силы и способности, научиться взаимодействовать с педагогами и со сверстниками, понимать и о</w:t>
      </w:r>
      <w:r w:rsidR="00D70551" w:rsidRPr="00E43C7A">
        <w:rPr>
          <w:rFonts w:ascii="Times New Roman" w:hAnsi="Times New Roman"/>
          <w:sz w:val="28"/>
          <w:szCs w:val="28"/>
          <w:shd w:val="clear" w:color="auto" w:fill="FFFFFF"/>
        </w:rPr>
        <w:t>ценивать  чувства и поступки, аргументировать свои выводы.</w:t>
      </w:r>
    </w:p>
    <w:p w:rsidR="00984F8E" w:rsidRPr="00E43C7A" w:rsidRDefault="00984F8E" w:rsidP="002A0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Использовать интегрированный подход во всех видах деятельности педагогам помогает наличие в </w:t>
      </w:r>
      <w:r w:rsidR="00042059"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каждой группе детского сада </w:t>
      </w:r>
      <w:r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занимательного материала, а именно картотек с подборкой математических загадок, весёлых стихотворений, математических  пословиц и поговорок, считалок, логических задач, задач-шуток, математических сказок.</w:t>
      </w:r>
      <w:r w:rsidR="00D70551" w:rsidRPr="00E43C7A">
        <w:rPr>
          <w:rFonts w:ascii="Times New Roman" w:hAnsi="Times New Roman"/>
          <w:sz w:val="28"/>
          <w:szCs w:val="28"/>
          <w:shd w:val="clear" w:color="auto" w:fill="FFFFFF"/>
        </w:rPr>
        <w:t>(фото)</w:t>
      </w:r>
      <w:r w:rsidR="00042059" w:rsidRPr="00E43C7A">
        <w:rPr>
          <w:rFonts w:ascii="Times New Roman" w:hAnsi="Times New Roman"/>
          <w:sz w:val="28"/>
          <w:szCs w:val="28"/>
          <w:shd w:val="clear" w:color="auto" w:fill="FFFFFF"/>
        </w:rPr>
        <w:t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</w:t>
      </w:r>
      <w:r w:rsidR="008A3510"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42059"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 ориентированного взаимодействия ребёнка со взрослым и другими детьми.</w:t>
      </w:r>
    </w:p>
    <w:p w:rsidR="00C11AE7" w:rsidRPr="00E43C7A" w:rsidRDefault="00C11AE7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C7A">
        <w:rPr>
          <w:sz w:val="28"/>
          <w:szCs w:val="28"/>
        </w:rPr>
        <w:t xml:space="preserve">Так, головоломки целесообразны при закреплении представлений о геометрических фигурах, их преобразовании. Загадки, задачи – шутки уместны в ходе обучения решению арифметических задач, действий над числами, при формировании представлений о времени. </w:t>
      </w:r>
      <w:r w:rsidRPr="00E43C7A">
        <w:rPr>
          <w:sz w:val="28"/>
          <w:szCs w:val="28"/>
          <w:shd w:val="clear" w:color="auto" w:fill="FFFFFF"/>
        </w:rPr>
        <w:t>Дети очень активны в восприятии задач – шуток, головоломок, логических упражнений. Ребёнку интересна конечная цель: сложить, найти нужную фигуру, преобразовать, — которая увлекает его.</w:t>
      </w:r>
    </w:p>
    <w:p w:rsidR="007A0A2D" w:rsidRPr="00E43C7A" w:rsidRDefault="007A0A2D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C7A">
        <w:rPr>
          <w:sz w:val="28"/>
          <w:szCs w:val="28"/>
        </w:rPr>
        <w:t>Опыт работы ДОУ</w:t>
      </w:r>
      <w:r w:rsidR="002A0D38">
        <w:rPr>
          <w:sz w:val="28"/>
          <w:szCs w:val="28"/>
        </w:rPr>
        <w:t>№28.</w:t>
      </w:r>
    </w:p>
    <w:p w:rsidR="002346D9" w:rsidRPr="00E43C7A" w:rsidRDefault="00E43C7A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В</w:t>
      </w:r>
      <w:r w:rsidR="007A0A2D" w:rsidRPr="00E43C7A">
        <w:rPr>
          <w:rStyle w:val="c5"/>
          <w:sz w:val="28"/>
          <w:szCs w:val="28"/>
        </w:rPr>
        <w:t xml:space="preserve"> нашем ДОУ </w:t>
      </w:r>
      <w:r w:rsidR="00B7300F" w:rsidRPr="00E43C7A">
        <w:rPr>
          <w:rStyle w:val="c5"/>
          <w:sz w:val="28"/>
          <w:szCs w:val="28"/>
        </w:rPr>
        <w:t xml:space="preserve">продолжается </w:t>
      </w:r>
      <w:r w:rsidR="007A0A2D" w:rsidRPr="00E43C7A">
        <w:rPr>
          <w:rStyle w:val="c5"/>
          <w:sz w:val="28"/>
          <w:szCs w:val="28"/>
        </w:rPr>
        <w:t>работ</w:t>
      </w:r>
      <w:r w:rsidR="00B7300F" w:rsidRPr="00E43C7A">
        <w:rPr>
          <w:rStyle w:val="c5"/>
          <w:sz w:val="28"/>
          <w:szCs w:val="28"/>
        </w:rPr>
        <w:t>а</w:t>
      </w:r>
      <w:r w:rsidR="007A0A2D" w:rsidRPr="00E43C7A">
        <w:rPr>
          <w:rStyle w:val="c5"/>
          <w:sz w:val="28"/>
          <w:szCs w:val="28"/>
        </w:rPr>
        <w:t xml:space="preserve"> по </w:t>
      </w:r>
      <w:r w:rsidR="008D4809" w:rsidRPr="00E43C7A">
        <w:rPr>
          <w:rStyle w:val="c5"/>
          <w:sz w:val="28"/>
          <w:szCs w:val="28"/>
        </w:rPr>
        <w:t>формированию познавательных интересов дошкольников посредством развивающих математических игр</w:t>
      </w:r>
      <w:r w:rsidR="007A0A2D" w:rsidRPr="00E43C7A">
        <w:rPr>
          <w:rStyle w:val="c5"/>
          <w:sz w:val="28"/>
          <w:szCs w:val="28"/>
        </w:rPr>
        <w:t xml:space="preserve">  и созданию  развивающей предметно-пространственной среде  по формированию математических представлений в соответствии с ФГОС ДО. </w:t>
      </w:r>
    </w:p>
    <w:p w:rsidR="00435B52" w:rsidRPr="00E43C7A" w:rsidRDefault="00B7300F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sz w:val="28"/>
          <w:szCs w:val="28"/>
        </w:rPr>
      </w:pPr>
      <w:r w:rsidRPr="00E43C7A">
        <w:rPr>
          <w:sz w:val="28"/>
          <w:szCs w:val="28"/>
        </w:rPr>
        <w:t>Особое внимание уделяется  н</w:t>
      </w:r>
      <w:r w:rsidR="00AE0507" w:rsidRPr="00E43C7A">
        <w:rPr>
          <w:sz w:val="28"/>
          <w:szCs w:val="28"/>
        </w:rPr>
        <w:t>асыщенност</w:t>
      </w:r>
      <w:r w:rsidRPr="00E43C7A">
        <w:rPr>
          <w:sz w:val="28"/>
          <w:szCs w:val="28"/>
        </w:rPr>
        <w:t>и</w:t>
      </w:r>
      <w:r w:rsidR="00AE0507" w:rsidRPr="00E43C7A">
        <w:rPr>
          <w:sz w:val="28"/>
          <w:szCs w:val="28"/>
        </w:rPr>
        <w:t xml:space="preserve"> среды – образовательное пространство должно быть оснащено средствами обучения и воспитания (в том числе техническими). Так</w:t>
      </w:r>
      <w:r w:rsidRPr="00E43C7A">
        <w:rPr>
          <w:sz w:val="28"/>
          <w:szCs w:val="28"/>
        </w:rPr>
        <w:t>,</w:t>
      </w:r>
      <w:r w:rsidR="00AE0507" w:rsidRPr="00E43C7A">
        <w:rPr>
          <w:sz w:val="28"/>
          <w:szCs w:val="28"/>
        </w:rPr>
        <w:t xml:space="preserve"> в детском саду были </w:t>
      </w:r>
      <w:r w:rsidR="002346D9" w:rsidRPr="00E43C7A">
        <w:rPr>
          <w:rStyle w:val="c5"/>
          <w:sz w:val="28"/>
          <w:szCs w:val="28"/>
        </w:rPr>
        <w:t xml:space="preserve">приобретены различные </w:t>
      </w:r>
      <w:r w:rsidR="00AE0507" w:rsidRPr="00E43C7A">
        <w:rPr>
          <w:rStyle w:val="c5"/>
          <w:sz w:val="28"/>
          <w:szCs w:val="28"/>
        </w:rPr>
        <w:t>современные развивающие</w:t>
      </w:r>
      <w:r w:rsidR="002346D9" w:rsidRPr="00E43C7A">
        <w:rPr>
          <w:rStyle w:val="c5"/>
          <w:sz w:val="28"/>
          <w:szCs w:val="28"/>
        </w:rPr>
        <w:t xml:space="preserve"> игры: </w:t>
      </w:r>
      <w:r w:rsidR="002C2364" w:rsidRPr="00E43C7A">
        <w:rPr>
          <w:rStyle w:val="c5"/>
          <w:sz w:val="28"/>
          <w:szCs w:val="28"/>
        </w:rPr>
        <w:t xml:space="preserve">конструкторы – конструктор Поликарпова, </w:t>
      </w:r>
      <w:r w:rsidR="00557080" w:rsidRPr="00E43C7A">
        <w:rPr>
          <w:rStyle w:val="c5"/>
          <w:sz w:val="28"/>
          <w:szCs w:val="28"/>
        </w:rPr>
        <w:t xml:space="preserve">сюжетный конструктор «Транспорт», «Город», «Замок», </w:t>
      </w:r>
      <w:r w:rsidR="00AE0507" w:rsidRPr="00E43C7A">
        <w:rPr>
          <w:sz w:val="28"/>
          <w:szCs w:val="28"/>
        </w:rPr>
        <w:t>математический планшет</w:t>
      </w:r>
      <w:r w:rsidR="000C54B7" w:rsidRPr="00E43C7A">
        <w:rPr>
          <w:sz w:val="28"/>
          <w:szCs w:val="28"/>
        </w:rPr>
        <w:t xml:space="preserve">, арифметический счет, </w:t>
      </w:r>
      <w:r w:rsidR="002C2364" w:rsidRPr="00E43C7A">
        <w:rPr>
          <w:sz w:val="28"/>
          <w:szCs w:val="28"/>
        </w:rPr>
        <w:t xml:space="preserve">логические пирамидки «Цветные столбики», </w:t>
      </w:r>
      <w:r w:rsidR="00E43C7A">
        <w:rPr>
          <w:sz w:val="28"/>
          <w:szCs w:val="28"/>
          <w:shd w:val="clear" w:color="auto" w:fill="FFFFFF"/>
        </w:rPr>
        <w:lastRenderedPageBreak/>
        <w:t>«</w:t>
      </w:r>
      <w:r w:rsidR="002C2364" w:rsidRPr="00E43C7A">
        <w:rPr>
          <w:sz w:val="28"/>
          <w:szCs w:val="28"/>
          <w:shd w:val="clear" w:color="auto" w:fill="FFFFFF"/>
        </w:rPr>
        <w:t>Учимся считать</w:t>
      </w:r>
      <w:r w:rsidR="00E43C7A">
        <w:rPr>
          <w:sz w:val="28"/>
          <w:szCs w:val="28"/>
          <w:shd w:val="clear" w:color="auto" w:fill="FFFFFF"/>
        </w:rPr>
        <w:t>»</w:t>
      </w:r>
      <w:r w:rsidR="002C2364" w:rsidRPr="00E43C7A">
        <w:rPr>
          <w:sz w:val="28"/>
          <w:szCs w:val="28"/>
          <w:shd w:val="clear" w:color="auto" w:fill="FFFFFF"/>
        </w:rPr>
        <w:t xml:space="preserve"> с цифрами, логическое домино, лабиринты, </w:t>
      </w:r>
      <w:r w:rsidR="00D87A03" w:rsidRPr="00E43C7A">
        <w:rPr>
          <w:sz w:val="28"/>
          <w:szCs w:val="28"/>
        </w:rPr>
        <w:t>деревянные строительные конструкторы «Томик»,</w:t>
      </w:r>
      <w:r w:rsidRPr="00E43C7A">
        <w:rPr>
          <w:sz w:val="28"/>
          <w:szCs w:val="28"/>
        </w:rPr>
        <w:t xml:space="preserve"> </w:t>
      </w:r>
      <w:r w:rsidR="0005608A" w:rsidRPr="00E43C7A">
        <w:rPr>
          <w:sz w:val="28"/>
          <w:szCs w:val="28"/>
          <w:shd w:val="clear" w:color="auto" w:fill="FFFFFF"/>
        </w:rPr>
        <w:t xml:space="preserve">счетный материал «Геометрические фигуры», </w:t>
      </w:r>
      <w:r w:rsidR="002346D9" w:rsidRPr="00E43C7A">
        <w:rPr>
          <w:rStyle w:val="c5"/>
          <w:sz w:val="28"/>
          <w:szCs w:val="28"/>
        </w:rPr>
        <w:t>развивающи</w:t>
      </w:r>
      <w:r w:rsidR="00435B52" w:rsidRPr="00E43C7A">
        <w:rPr>
          <w:rStyle w:val="c5"/>
          <w:sz w:val="28"/>
          <w:szCs w:val="28"/>
        </w:rPr>
        <w:t>е</w:t>
      </w:r>
      <w:r w:rsidR="002346D9" w:rsidRPr="00E43C7A">
        <w:rPr>
          <w:rStyle w:val="c5"/>
          <w:sz w:val="28"/>
          <w:szCs w:val="28"/>
        </w:rPr>
        <w:t xml:space="preserve"> игр</w:t>
      </w:r>
      <w:r w:rsidR="00435B52" w:rsidRPr="00E43C7A">
        <w:rPr>
          <w:rStyle w:val="c5"/>
          <w:sz w:val="28"/>
          <w:szCs w:val="28"/>
        </w:rPr>
        <w:t>ы</w:t>
      </w:r>
      <w:r w:rsidRPr="00E43C7A">
        <w:rPr>
          <w:rStyle w:val="c5"/>
          <w:sz w:val="28"/>
          <w:szCs w:val="28"/>
        </w:rPr>
        <w:t xml:space="preserve"> </w:t>
      </w:r>
      <w:r w:rsidR="00E43C7A">
        <w:rPr>
          <w:rStyle w:val="c5"/>
          <w:sz w:val="28"/>
          <w:szCs w:val="28"/>
        </w:rPr>
        <w:t>Воскобовича.</w:t>
      </w:r>
    </w:p>
    <w:p w:rsidR="007A0A2D" w:rsidRPr="00E43C7A" w:rsidRDefault="007A0A2D" w:rsidP="002A0D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 w:cs="Arial"/>
          <w:sz w:val="28"/>
          <w:szCs w:val="28"/>
        </w:rPr>
        <w:t xml:space="preserve">Инструментом развития творческих и логических способностей детей выступают практические занятия с конструктором для плоскостного и объёмного моделирования. </w:t>
      </w:r>
      <w:r w:rsidRPr="00E43C7A">
        <w:rPr>
          <w:rFonts w:ascii="Times New Roman" w:hAnsi="Times New Roman" w:cs="Arial"/>
          <w:bCs/>
          <w:sz w:val="28"/>
          <w:szCs w:val="28"/>
        </w:rPr>
        <w:t>В игре с конструктором ребёнок запоминает названия и облик плоскостных фигур (треугольники – равносторонние, остроугольные, прямоугольные), квадраты, прямоугольники, ромбы, трапеции и др. дети учатся моделировать предметы окружающего мира и приобретают социальный опыт. У детей развивается пространственное мышление, они могут легко изменить цвет, форму, размер  конструкции, если это необходимо.</w:t>
      </w:r>
      <w:r w:rsidR="00B7300F" w:rsidRPr="00E43C7A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E43C7A">
        <w:rPr>
          <w:rFonts w:ascii="Times New Roman" w:hAnsi="Times New Roman"/>
          <w:sz w:val="28"/>
          <w:szCs w:val="28"/>
        </w:rPr>
        <w:t xml:space="preserve">Навыки, умения, приобретённые в дошкольный период, будут служить фундаментом для получения знаний и развития способностей в школьном возрасте. И важнейшим среди этих навыков является навык логического мышления, способность «действовать в уме». </w:t>
      </w:r>
    </w:p>
    <w:p w:rsidR="00D87A03" w:rsidRPr="00E43C7A" w:rsidRDefault="00D87A03" w:rsidP="002A0D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C7A">
        <w:rPr>
          <w:rFonts w:ascii="Times New Roman" w:hAnsi="Times New Roman"/>
          <w:sz w:val="28"/>
          <w:szCs w:val="28"/>
        </w:rPr>
        <w:t xml:space="preserve">Деревянные конструкторы </w:t>
      </w:r>
      <w:r w:rsidR="00E43C7A">
        <w:rPr>
          <w:rFonts w:ascii="Times New Roman" w:hAnsi="Times New Roman"/>
          <w:sz w:val="28"/>
          <w:szCs w:val="28"/>
        </w:rPr>
        <w:t>–</w:t>
      </w:r>
      <w:r w:rsidRPr="00E43C7A">
        <w:rPr>
          <w:rFonts w:ascii="Times New Roman" w:hAnsi="Times New Roman"/>
          <w:sz w:val="28"/>
          <w:szCs w:val="28"/>
        </w:rPr>
        <w:t xml:space="preserve"> это удобный дидактический материал. Разноцветные детали помогают ребенку не только выучить называния цветов и геометрических плоских и объёмных фигур, но и понятия «больше-меньше», «выше-ниже», «шире-уже».</w:t>
      </w:r>
    </w:p>
    <w:p w:rsidR="00864839" w:rsidRPr="00E43C7A" w:rsidRDefault="00864839" w:rsidP="002A0D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3C7A">
        <w:rPr>
          <w:rFonts w:ascii="Times New Roman" w:hAnsi="Times New Roman"/>
          <w:sz w:val="28"/>
          <w:szCs w:val="28"/>
          <w:shd w:val="clear" w:color="auto" w:fill="FFFFFF"/>
        </w:rPr>
        <w:t>Детям раннего возраста работа с логической пирамидкой дает возможность манипулировать составляющими и сравнивать их по размеру методом сравнения. Складывая пирамидку</w:t>
      </w:r>
      <w:r w:rsidR="00B7300F" w:rsidRPr="00E43C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43C7A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ребенок не только видит детали, но и ощущает их руками.</w:t>
      </w:r>
    </w:p>
    <w:p w:rsidR="004A0564" w:rsidRPr="002A0D38" w:rsidRDefault="00B7300F" w:rsidP="002A0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E43C7A">
        <w:rPr>
          <w:rStyle w:val="c5"/>
          <w:sz w:val="28"/>
          <w:szCs w:val="28"/>
        </w:rPr>
        <w:t xml:space="preserve">Особый интерес у педагогов и детей вызывают </w:t>
      </w:r>
      <w:r w:rsidR="00AA5485" w:rsidRPr="00E43C7A">
        <w:rPr>
          <w:rStyle w:val="c5"/>
          <w:sz w:val="28"/>
          <w:szCs w:val="28"/>
        </w:rPr>
        <w:t xml:space="preserve">развивающие игры Воскобовича. </w:t>
      </w:r>
      <w:r w:rsidR="004A0564" w:rsidRPr="00E43C7A">
        <w:rPr>
          <w:rStyle w:val="c5"/>
          <w:sz w:val="28"/>
          <w:szCs w:val="28"/>
        </w:rPr>
        <w:t xml:space="preserve">Использование </w:t>
      </w:r>
      <w:r w:rsidR="00AA5485" w:rsidRPr="00E43C7A">
        <w:rPr>
          <w:rStyle w:val="c5"/>
          <w:sz w:val="28"/>
          <w:szCs w:val="28"/>
        </w:rPr>
        <w:t xml:space="preserve"> </w:t>
      </w:r>
      <w:r w:rsidR="004A0564" w:rsidRPr="00E43C7A">
        <w:rPr>
          <w:rStyle w:val="c5"/>
          <w:sz w:val="28"/>
          <w:szCs w:val="28"/>
        </w:rPr>
        <w:t>игр Воскобовича в педагогическом процессе позволяет перестроить</w:t>
      </w:r>
      <w:r w:rsidRPr="00E43C7A">
        <w:rPr>
          <w:rStyle w:val="c5"/>
          <w:sz w:val="28"/>
          <w:szCs w:val="28"/>
        </w:rPr>
        <w:t xml:space="preserve"> </w:t>
      </w:r>
      <w:r w:rsidR="00C11AE7" w:rsidRPr="00E43C7A">
        <w:rPr>
          <w:rStyle w:val="c5"/>
          <w:sz w:val="28"/>
          <w:szCs w:val="28"/>
        </w:rPr>
        <w:t xml:space="preserve">образовательную деятельность в </w:t>
      </w:r>
      <w:r w:rsidR="004A0564" w:rsidRPr="00E43C7A">
        <w:rPr>
          <w:rStyle w:val="c5"/>
          <w:sz w:val="28"/>
          <w:szCs w:val="28"/>
        </w:rPr>
        <w:t>познавательную  игровую  деятельность.</w:t>
      </w:r>
      <w:r w:rsidR="002A0D38">
        <w:rPr>
          <w:rStyle w:val="c5"/>
          <w:sz w:val="28"/>
          <w:szCs w:val="28"/>
        </w:rPr>
        <w:t xml:space="preserve"> </w:t>
      </w:r>
      <w:r w:rsidR="004A0564" w:rsidRPr="00E43C7A">
        <w:rPr>
          <w:rStyle w:val="c5"/>
          <w:sz w:val="28"/>
          <w:szCs w:val="28"/>
        </w:rPr>
        <w:t xml:space="preserve">Развивающих игр Воскобовича много. Среди самых </w:t>
      </w:r>
      <w:r w:rsidR="00C11AE7" w:rsidRPr="00E43C7A">
        <w:rPr>
          <w:rStyle w:val="c5"/>
          <w:sz w:val="28"/>
          <w:szCs w:val="28"/>
        </w:rPr>
        <w:t xml:space="preserve">распространенных в нашем детском саду </w:t>
      </w:r>
      <w:r w:rsidR="004A0564" w:rsidRPr="00E43C7A">
        <w:rPr>
          <w:rStyle w:val="c5"/>
          <w:sz w:val="28"/>
          <w:szCs w:val="28"/>
        </w:rPr>
        <w:t>можно выделить: «Двухцветный и четырехцветный квадраты», Игровизор, «Прозрачный квадрат», «Геоконт», «Чудо–крестики»,</w:t>
      </w:r>
      <w:r w:rsidR="00E64F39">
        <w:rPr>
          <w:rStyle w:val="c5"/>
          <w:sz w:val="28"/>
          <w:szCs w:val="28"/>
        </w:rPr>
        <w:t xml:space="preserve"> </w:t>
      </w:r>
      <w:r w:rsidR="004A0564" w:rsidRPr="00E43C7A">
        <w:rPr>
          <w:rStyle w:val="c5"/>
          <w:sz w:val="28"/>
          <w:szCs w:val="28"/>
        </w:rPr>
        <w:t>«Чудо-цветик», «Шнур-затейник»</w:t>
      </w:r>
      <w:r w:rsidR="00E64F39">
        <w:rPr>
          <w:rStyle w:val="c5"/>
          <w:sz w:val="28"/>
          <w:szCs w:val="28"/>
        </w:rPr>
        <w:t xml:space="preserve"> </w:t>
      </w:r>
      <w:r w:rsidR="004A0564" w:rsidRPr="00E43C7A">
        <w:rPr>
          <w:rStyle w:val="c5"/>
          <w:sz w:val="28"/>
          <w:szCs w:val="28"/>
        </w:rPr>
        <w:t>и другие.</w:t>
      </w:r>
      <w:r w:rsidR="00AA5485" w:rsidRPr="00E43C7A">
        <w:rPr>
          <w:rStyle w:val="c5"/>
          <w:sz w:val="28"/>
          <w:szCs w:val="28"/>
        </w:rPr>
        <w:t xml:space="preserve"> </w:t>
      </w:r>
      <w:r w:rsidR="00C11AE7" w:rsidRPr="00E43C7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процессе игры  </w:t>
      </w:r>
      <w:r w:rsidR="00C11AE7" w:rsidRPr="00E43C7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ребенок осваивает цифры; узнает и запоминает цвет, форму; тренирует мелкую моторику рук; совершенствует мышление, внимание, память, воображение. </w:t>
      </w:r>
      <w:r w:rsidR="0088548C" w:rsidRPr="00E43C7A">
        <w:rPr>
          <w:sz w:val="28"/>
          <w:szCs w:val="28"/>
          <w:shd w:val="clear" w:color="auto" w:fill="FFFFFF"/>
        </w:rPr>
        <w:t xml:space="preserve">В основу игр заложены три основных принципа </w:t>
      </w:r>
      <w:r w:rsidR="00E64F39">
        <w:rPr>
          <w:sz w:val="28"/>
          <w:szCs w:val="28"/>
          <w:shd w:val="clear" w:color="auto" w:fill="FFFFFF"/>
        </w:rPr>
        <w:t>–</w:t>
      </w:r>
      <w:r w:rsidR="0088548C" w:rsidRPr="00E43C7A">
        <w:rPr>
          <w:sz w:val="28"/>
          <w:szCs w:val="28"/>
          <w:shd w:val="clear" w:color="auto" w:fill="FFFFFF"/>
        </w:rPr>
        <w:t xml:space="preserve"> интерес, познание, творчество. Это не просто игры </w:t>
      </w:r>
      <w:r w:rsidR="00E64F39">
        <w:rPr>
          <w:sz w:val="28"/>
          <w:szCs w:val="28"/>
          <w:shd w:val="clear" w:color="auto" w:fill="FFFFFF"/>
        </w:rPr>
        <w:t>–</w:t>
      </w:r>
      <w:r w:rsidR="0088548C" w:rsidRPr="00E43C7A">
        <w:rPr>
          <w:sz w:val="28"/>
          <w:szCs w:val="28"/>
          <w:shd w:val="clear" w:color="auto" w:fill="FFFFFF"/>
        </w:rPr>
        <w:t xml:space="preserve"> это сказки, интриги, приключения, забавные персонажи, которые побуждают малыша к мышлению и творчеству. </w:t>
      </w:r>
    </w:p>
    <w:p w:rsidR="00AA5485" w:rsidRPr="002A0D38" w:rsidRDefault="00AA5485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3C7A">
        <w:rPr>
          <w:rStyle w:val="apple-converted-space"/>
          <w:sz w:val="28"/>
          <w:szCs w:val="28"/>
          <w:shd w:val="clear" w:color="auto" w:fill="FFFFFF"/>
        </w:rPr>
        <w:t xml:space="preserve">Для развития математических представлений детей педагоги используют и еще одну современную форму работы с детьми </w:t>
      </w:r>
      <w:r w:rsidR="00E64F39">
        <w:rPr>
          <w:rStyle w:val="apple-converted-space"/>
          <w:sz w:val="28"/>
          <w:szCs w:val="28"/>
          <w:shd w:val="clear" w:color="auto" w:fill="FFFFFF"/>
        </w:rPr>
        <w:t>–</w:t>
      </w:r>
      <w:r w:rsidRPr="00E43C7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43C7A">
        <w:rPr>
          <w:rFonts w:eastAsia="Calibri"/>
          <w:sz w:val="28"/>
          <w:szCs w:val="28"/>
          <w:shd w:val="clear" w:color="auto" w:fill="FFFFFF"/>
          <w:lang w:eastAsia="en-US"/>
        </w:rPr>
        <w:t>айрис-фолдинг.</w:t>
      </w:r>
      <w:r w:rsidR="002A0D3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43C7A">
        <w:rPr>
          <w:sz w:val="28"/>
          <w:szCs w:val="28"/>
        </w:rPr>
        <w:t>Айрис-фолдинг развивает умение сравнивать и находить отличия между двумя и более объектами, восстанавливает по памяти ранее увиденное (схему, чертеж, модель), а также позволяет детям создавать необычные зрительные образы для запоминания нужной операции.</w:t>
      </w:r>
      <w:r w:rsidR="002A0D38">
        <w:rPr>
          <w:sz w:val="28"/>
          <w:szCs w:val="28"/>
        </w:rPr>
        <w:t xml:space="preserve"> </w:t>
      </w:r>
      <w:r w:rsidRPr="00E43C7A">
        <w:rPr>
          <w:sz w:val="28"/>
          <w:szCs w:val="28"/>
        </w:rPr>
        <w:t>Айрис-фолдинг позволяет развивать у детей умение логически мыслить: находить сходства и различия, выделять существенное, устанавливать причинно – следственные связи. Активизируются вся мыслительная деятельность.</w:t>
      </w:r>
    </w:p>
    <w:p w:rsidR="00AA5485" w:rsidRDefault="00AA5485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C7A">
        <w:rPr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:rsidR="00AA5485" w:rsidRPr="002A0D38" w:rsidRDefault="00E64F39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64F39">
        <w:rPr>
          <w:sz w:val="28"/>
          <w:szCs w:val="28"/>
        </w:rPr>
        <w:t xml:space="preserve">В детском саду используем такие формы работы с семьей: консультации, оформление  папок-передвижек, проведение математических развлечений, ярмарок, </w:t>
      </w:r>
      <w:r w:rsidRPr="00E64F39">
        <w:rPr>
          <w:bCs/>
          <w:sz w:val="28"/>
          <w:szCs w:val="28"/>
        </w:rPr>
        <w:t>мастер-классов</w:t>
      </w:r>
      <w:r w:rsidR="0008409E">
        <w:rPr>
          <w:bCs/>
          <w:sz w:val="28"/>
          <w:szCs w:val="28"/>
        </w:rPr>
        <w:t>.</w:t>
      </w:r>
      <w:r w:rsidR="002A0D38">
        <w:rPr>
          <w:bCs/>
          <w:sz w:val="28"/>
          <w:szCs w:val="28"/>
        </w:rPr>
        <w:t xml:space="preserve"> </w:t>
      </w:r>
      <w:r w:rsidR="00AA5485" w:rsidRPr="00E64F39">
        <w:rPr>
          <w:sz w:val="28"/>
          <w:szCs w:val="28"/>
        </w:rPr>
        <w:t>В группах родители</w:t>
      </w:r>
      <w:r w:rsidR="00A14D46" w:rsidRPr="00E64F39">
        <w:rPr>
          <w:sz w:val="28"/>
          <w:szCs w:val="28"/>
        </w:rPr>
        <w:t xml:space="preserve"> </w:t>
      </w:r>
      <w:r w:rsidR="00AA5485" w:rsidRPr="00E64F39">
        <w:rPr>
          <w:sz w:val="28"/>
          <w:szCs w:val="28"/>
        </w:rPr>
        <w:t>изготовили вместе с</w:t>
      </w:r>
      <w:r w:rsidR="00A14D46" w:rsidRPr="00E64F39">
        <w:rPr>
          <w:sz w:val="28"/>
          <w:szCs w:val="28"/>
        </w:rPr>
        <w:t xml:space="preserve"> </w:t>
      </w:r>
      <w:r w:rsidR="00AA5485" w:rsidRPr="00E64F39">
        <w:rPr>
          <w:sz w:val="28"/>
          <w:szCs w:val="28"/>
        </w:rPr>
        <w:t>детьми мини-книжки</w:t>
      </w:r>
      <w:r w:rsidR="0008409E">
        <w:rPr>
          <w:sz w:val="28"/>
          <w:szCs w:val="28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 xml:space="preserve">сказок </w:t>
      </w:r>
      <w:r w:rsidR="00AA5485" w:rsidRPr="00E64F39">
        <w:rPr>
          <w:sz w:val="28"/>
          <w:szCs w:val="28"/>
          <w:shd w:val="clear" w:color="auto" w:fill="FFFFFF"/>
        </w:rPr>
        <w:t>на</w:t>
      </w:r>
      <w:r w:rsidR="0008409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>математические</w:t>
      </w:r>
      <w:r w:rsidR="0008409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sz w:val="28"/>
          <w:szCs w:val="28"/>
          <w:shd w:val="clear" w:color="auto" w:fill="FFFFFF"/>
        </w:rPr>
        <w:t>сюжеты</w:t>
      </w:r>
      <w:r w:rsidR="0008409E">
        <w:rPr>
          <w:sz w:val="28"/>
          <w:szCs w:val="28"/>
          <w:shd w:val="clear" w:color="auto" w:fill="FFFFFF"/>
        </w:rPr>
        <w:t>, Лэпбуки.</w:t>
      </w:r>
      <w:r w:rsidR="002A0D38">
        <w:rPr>
          <w:bCs/>
          <w:sz w:val="28"/>
          <w:szCs w:val="28"/>
        </w:rPr>
        <w:t xml:space="preserve"> </w:t>
      </w:r>
      <w:r w:rsidR="00AA5485" w:rsidRPr="00E64F39">
        <w:rPr>
          <w:sz w:val="28"/>
          <w:szCs w:val="28"/>
        </w:rPr>
        <w:t>Педагогами р</w:t>
      </w:r>
      <w:r w:rsidR="00AA5485" w:rsidRPr="00E64F39">
        <w:rPr>
          <w:bCs/>
          <w:sz w:val="28"/>
          <w:szCs w:val="28"/>
          <w:shd w:val="clear" w:color="auto" w:fill="FFFFFF"/>
        </w:rPr>
        <w:t>азработаны брошюры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sz w:val="28"/>
          <w:szCs w:val="28"/>
          <w:shd w:val="clear" w:color="auto" w:fill="FFFFFF"/>
        </w:rPr>
        <w:t>с заданиями</w:t>
      </w:r>
      <w:r w:rsidR="0008409E">
        <w:rPr>
          <w:sz w:val="28"/>
          <w:szCs w:val="28"/>
          <w:shd w:val="clear" w:color="auto" w:fill="FFFFFF"/>
        </w:rPr>
        <w:t>,</w:t>
      </w:r>
      <w:r w:rsidR="00A14D46" w:rsidRPr="00E64F39">
        <w:rPr>
          <w:sz w:val="28"/>
          <w:szCs w:val="28"/>
          <w:shd w:val="clear" w:color="auto" w:fill="FFFFFF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 xml:space="preserve">буклеты </w:t>
      </w:r>
      <w:r w:rsidR="00AA5485" w:rsidRPr="00E64F39">
        <w:rPr>
          <w:sz w:val="28"/>
          <w:szCs w:val="28"/>
          <w:shd w:val="clear" w:color="auto" w:fill="FFFFFF"/>
        </w:rPr>
        <w:t>«</w:t>
      </w:r>
      <w:r w:rsidR="00AA5485" w:rsidRPr="00E64F39">
        <w:rPr>
          <w:bCs/>
          <w:sz w:val="28"/>
          <w:szCs w:val="28"/>
          <w:shd w:val="clear" w:color="auto" w:fill="FFFFFF"/>
        </w:rPr>
        <w:t>Математические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sz w:val="28"/>
          <w:szCs w:val="28"/>
          <w:shd w:val="clear" w:color="auto" w:fill="FFFFFF"/>
        </w:rPr>
        <w:t>игры</w:t>
      </w:r>
      <w:r w:rsidR="0008409E">
        <w:rPr>
          <w:sz w:val="28"/>
          <w:szCs w:val="28"/>
          <w:shd w:val="clear" w:color="auto" w:fill="FFFFFF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>с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>ребенком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sz w:val="28"/>
          <w:szCs w:val="28"/>
          <w:shd w:val="clear" w:color="auto" w:fill="FFFFFF"/>
        </w:rPr>
        <w:t>дома», «</w:t>
      </w:r>
      <w:r w:rsidR="00AA5485" w:rsidRPr="00E64F39">
        <w:rPr>
          <w:bCs/>
          <w:sz w:val="28"/>
          <w:szCs w:val="28"/>
          <w:shd w:val="clear" w:color="auto" w:fill="FFFFFF"/>
        </w:rPr>
        <w:t>Математика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bCs/>
          <w:sz w:val="28"/>
          <w:szCs w:val="28"/>
          <w:shd w:val="clear" w:color="auto" w:fill="FFFFFF"/>
        </w:rPr>
        <w:t>для</w:t>
      </w:r>
      <w:r w:rsidR="0008409E">
        <w:rPr>
          <w:bCs/>
          <w:sz w:val="28"/>
          <w:szCs w:val="28"/>
          <w:shd w:val="clear" w:color="auto" w:fill="FFFFFF"/>
        </w:rPr>
        <w:t xml:space="preserve"> </w:t>
      </w:r>
      <w:r w:rsidR="00AA5485" w:rsidRPr="00E64F39">
        <w:rPr>
          <w:sz w:val="28"/>
          <w:szCs w:val="28"/>
          <w:shd w:val="clear" w:color="auto" w:fill="FFFFFF"/>
        </w:rPr>
        <w:t>развития Вашего ребенка» и другие для закрепления математических представлений с детьми дома.</w:t>
      </w:r>
    </w:p>
    <w:p w:rsidR="000625E9" w:rsidRPr="00E64F39" w:rsidRDefault="0008409E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111902" w:rsidRPr="00E64F39">
        <w:rPr>
          <w:sz w:val="28"/>
          <w:szCs w:val="28"/>
          <w:shd w:val="clear" w:color="auto" w:fill="FFFFFF"/>
        </w:rPr>
        <w:t xml:space="preserve">дной из современных и эффективных форм поддержки детской инициативы </w:t>
      </w:r>
      <w:r w:rsidR="002B465E" w:rsidRPr="00E64F39">
        <w:rPr>
          <w:sz w:val="28"/>
          <w:szCs w:val="28"/>
          <w:shd w:val="clear" w:color="auto" w:fill="FFFFFF"/>
        </w:rPr>
        <w:t>является проектная деятельность, в которой участие родителей всегда актуально.</w:t>
      </w:r>
      <w:r w:rsidR="00AA5485" w:rsidRPr="00E64F39">
        <w:rPr>
          <w:sz w:val="28"/>
          <w:szCs w:val="28"/>
          <w:shd w:val="clear" w:color="auto" w:fill="FFFFFF"/>
        </w:rPr>
        <w:t xml:space="preserve"> </w:t>
      </w:r>
      <w:r w:rsidR="00111902" w:rsidRPr="00E64F39">
        <w:rPr>
          <w:sz w:val="28"/>
          <w:szCs w:val="28"/>
          <w:shd w:val="clear" w:color="auto" w:fill="FFFFFF"/>
        </w:rPr>
        <w:t>Используя проектную деятельность для развития математических представлений детей, педагоги тем самым активизируют познавательное и творческое развитие</w:t>
      </w:r>
      <w:r w:rsidR="00F53910" w:rsidRPr="00E64F39">
        <w:rPr>
          <w:sz w:val="28"/>
          <w:szCs w:val="28"/>
          <w:shd w:val="clear" w:color="auto" w:fill="FFFFFF"/>
        </w:rPr>
        <w:t xml:space="preserve"> ребенка, а так же</w:t>
      </w:r>
      <w:r w:rsidR="002B465E" w:rsidRPr="00E64F39">
        <w:rPr>
          <w:sz w:val="28"/>
          <w:szCs w:val="28"/>
          <w:shd w:val="clear" w:color="auto" w:fill="FFFFFF"/>
        </w:rPr>
        <w:t xml:space="preserve"> </w:t>
      </w:r>
      <w:r w:rsidR="00111902" w:rsidRPr="00E64F39">
        <w:rPr>
          <w:sz w:val="28"/>
          <w:szCs w:val="28"/>
          <w:shd w:val="clear" w:color="auto" w:fill="FFFFFF"/>
        </w:rPr>
        <w:t>уделяют внимание  формированию</w:t>
      </w:r>
      <w:r w:rsidR="00F53910" w:rsidRPr="00E64F39">
        <w:rPr>
          <w:sz w:val="28"/>
          <w:szCs w:val="28"/>
          <w:shd w:val="clear" w:color="auto" w:fill="FFFFFF"/>
        </w:rPr>
        <w:t xml:space="preserve"> личностных качеств ребенка. </w:t>
      </w:r>
      <w:r w:rsidR="00F53910" w:rsidRPr="00E64F39">
        <w:rPr>
          <w:rStyle w:val="apple-converted-space"/>
          <w:sz w:val="28"/>
          <w:szCs w:val="28"/>
          <w:shd w:val="clear" w:color="auto" w:fill="FFFFFF"/>
        </w:rPr>
        <w:t xml:space="preserve">Такие проекты по математике, как </w:t>
      </w:r>
      <w:r w:rsidR="00F53910" w:rsidRPr="00E64F39">
        <w:rPr>
          <w:rStyle w:val="apple-converted-space"/>
          <w:sz w:val="28"/>
          <w:szCs w:val="28"/>
          <w:shd w:val="clear" w:color="auto" w:fill="FFFFFF"/>
        </w:rPr>
        <w:lastRenderedPageBreak/>
        <w:t>«Веселая математика», «Занимательная математика», «Азбука цифр»</w:t>
      </w:r>
      <w:r w:rsidR="00111902" w:rsidRPr="00E64F3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7801" w:rsidRPr="00E64F39">
        <w:rPr>
          <w:rStyle w:val="apple-converted-space"/>
          <w:sz w:val="28"/>
          <w:szCs w:val="28"/>
          <w:shd w:val="clear" w:color="auto" w:fill="FFFFFF"/>
        </w:rPr>
        <w:t xml:space="preserve">и другие позволили </w:t>
      </w:r>
      <w:r w:rsidR="00F53910" w:rsidRPr="00E64F39">
        <w:rPr>
          <w:rStyle w:val="apple-converted-space"/>
          <w:sz w:val="28"/>
          <w:szCs w:val="28"/>
          <w:shd w:val="clear" w:color="auto" w:fill="FFFFFF"/>
        </w:rPr>
        <w:t>воплотить личностно-развивающий характер взаимодейств</w:t>
      </w:r>
      <w:r w:rsidR="00111902" w:rsidRPr="00E64F39">
        <w:rPr>
          <w:rStyle w:val="apple-converted-space"/>
          <w:sz w:val="28"/>
          <w:szCs w:val="28"/>
          <w:shd w:val="clear" w:color="auto" w:fill="FFFFFF"/>
        </w:rPr>
        <w:t xml:space="preserve">ия взрослых и детей на практике, </w:t>
      </w:r>
      <w:r w:rsidR="00687801" w:rsidRPr="00E64F39">
        <w:rPr>
          <w:rStyle w:val="apple-converted-space"/>
          <w:sz w:val="28"/>
          <w:szCs w:val="28"/>
          <w:shd w:val="clear" w:color="auto" w:fill="FFFFFF"/>
        </w:rPr>
        <w:t>учитывая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87801" w:rsidRPr="00E64F39">
        <w:rPr>
          <w:rStyle w:val="apple-converted-space"/>
          <w:sz w:val="28"/>
          <w:szCs w:val="28"/>
          <w:shd w:val="clear" w:color="auto" w:fill="FFFFFF"/>
        </w:rPr>
        <w:t>их потребности, возможности, желания</w:t>
      </w:r>
      <w:r w:rsidR="00111902" w:rsidRPr="00E64F39">
        <w:rPr>
          <w:rStyle w:val="apple-converted-space"/>
          <w:sz w:val="28"/>
          <w:szCs w:val="28"/>
          <w:shd w:val="clear" w:color="auto" w:fill="FFFFFF"/>
        </w:rPr>
        <w:t xml:space="preserve"> в образовательном процессе.</w:t>
      </w:r>
    </w:p>
    <w:p w:rsidR="00AA5485" w:rsidRPr="00E43C7A" w:rsidRDefault="00AA5485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3C7A">
        <w:rPr>
          <w:rStyle w:val="apple-converted-space"/>
          <w:sz w:val="28"/>
          <w:szCs w:val="28"/>
          <w:shd w:val="clear" w:color="auto" w:fill="FFFFFF"/>
        </w:rPr>
        <w:t>Активно участвуют педагоги в семинарах, семинарах-практикумах, проводимых в ДОУ на темы: «Организация и проведение работы по формированию познавательных интересов дошкольников посредством развивающих математических игр», «Особенности организации математических игр в дошкольном возрасте»</w:t>
      </w:r>
      <w:r w:rsidR="0008409E">
        <w:rPr>
          <w:rStyle w:val="apple-converted-space"/>
          <w:sz w:val="28"/>
          <w:szCs w:val="28"/>
          <w:shd w:val="clear" w:color="auto" w:fill="FFFFFF"/>
        </w:rPr>
        <w:t>.</w:t>
      </w:r>
    </w:p>
    <w:p w:rsidR="00864839" w:rsidRPr="00E43C7A" w:rsidRDefault="00864839" w:rsidP="002A0D3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864839" w:rsidRPr="00E43C7A" w:rsidSect="002A0D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811"/>
    <w:multiLevelType w:val="hybridMultilevel"/>
    <w:tmpl w:val="AAC01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17868"/>
    <w:multiLevelType w:val="hybridMultilevel"/>
    <w:tmpl w:val="FCBE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C453C2"/>
    <w:multiLevelType w:val="hybridMultilevel"/>
    <w:tmpl w:val="396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1E92"/>
    <w:multiLevelType w:val="hybridMultilevel"/>
    <w:tmpl w:val="0C3845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8E10BD"/>
    <w:multiLevelType w:val="multilevel"/>
    <w:tmpl w:val="BE3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8"/>
    <w:rsid w:val="00042059"/>
    <w:rsid w:val="0005608A"/>
    <w:rsid w:val="000625E9"/>
    <w:rsid w:val="0008409E"/>
    <w:rsid w:val="0009243C"/>
    <w:rsid w:val="000C3CE8"/>
    <w:rsid w:val="000C54B7"/>
    <w:rsid w:val="000E3A01"/>
    <w:rsid w:val="00102709"/>
    <w:rsid w:val="00103479"/>
    <w:rsid w:val="00111902"/>
    <w:rsid w:val="001245B6"/>
    <w:rsid w:val="002254C6"/>
    <w:rsid w:val="0023197D"/>
    <w:rsid w:val="002346D9"/>
    <w:rsid w:val="00280E91"/>
    <w:rsid w:val="002A0D38"/>
    <w:rsid w:val="002B465E"/>
    <w:rsid w:val="002C2364"/>
    <w:rsid w:val="002E2004"/>
    <w:rsid w:val="00300E33"/>
    <w:rsid w:val="003219CB"/>
    <w:rsid w:val="00354FF8"/>
    <w:rsid w:val="0036397B"/>
    <w:rsid w:val="00426406"/>
    <w:rsid w:val="00435B52"/>
    <w:rsid w:val="004A0564"/>
    <w:rsid w:val="004C2A8D"/>
    <w:rsid w:val="004F7439"/>
    <w:rsid w:val="0051710F"/>
    <w:rsid w:val="00542706"/>
    <w:rsid w:val="00557080"/>
    <w:rsid w:val="00571B4F"/>
    <w:rsid w:val="00596617"/>
    <w:rsid w:val="005D2273"/>
    <w:rsid w:val="005D326A"/>
    <w:rsid w:val="006102E0"/>
    <w:rsid w:val="006670C3"/>
    <w:rsid w:val="00687801"/>
    <w:rsid w:val="00696468"/>
    <w:rsid w:val="00696E57"/>
    <w:rsid w:val="006B54B9"/>
    <w:rsid w:val="006B67F4"/>
    <w:rsid w:val="006C7664"/>
    <w:rsid w:val="00701A1D"/>
    <w:rsid w:val="00786096"/>
    <w:rsid w:val="007A0A2D"/>
    <w:rsid w:val="007F0A35"/>
    <w:rsid w:val="00810E6F"/>
    <w:rsid w:val="008148F2"/>
    <w:rsid w:val="00864839"/>
    <w:rsid w:val="0088548C"/>
    <w:rsid w:val="008A3510"/>
    <w:rsid w:val="008C227B"/>
    <w:rsid w:val="008C70C7"/>
    <w:rsid w:val="008D2707"/>
    <w:rsid w:val="008D4809"/>
    <w:rsid w:val="008E2D44"/>
    <w:rsid w:val="00984F8E"/>
    <w:rsid w:val="00987351"/>
    <w:rsid w:val="009F0A68"/>
    <w:rsid w:val="00A03C52"/>
    <w:rsid w:val="00A14D46"/>
    <w:rsid w:val="00A95FF7"/>
    <w:rsid w:val="00AA5485"/>
    <w:rsid w:val="00AE0507"/>
    <w:rsid w:val="00B15EBA"/>
    <w:rsid w:val="00B21699"/>
    <w:rsid w:val="00B654E8"/>
    <w:rsid w:val="00B7300F"/>
    <w:rsid w:val="00BF4BA7"/>
    <w:rsid w:val="00C11AE7"/>
    <w:rsid w:val="00C5387D"/>
    <w:rsid w:val="00C65A8A"/>
    <w:rsid w:val="00CA155A"/>
    <w:rsid w:val="00CB44F3"/>
    <w:rsid w:val="00CD3D0B"/>
    <w:rsid w:val="00CE4585"/>
    <w:rsid w:val="00D05F3C"/>
    <w:rsid w:val="00D10D57"/>
    <w:rsid w:val="00D23044"/>
    <w:rsid w:val="00D438AD"/>
    <w:rsid w:val="00D70551"/>
    <w:rsid w:val="00D77293"/>
    <w:rsid w:val="00D87A03"/>
    <w:rsid w:val="00DF75C2"/>
    <w:rsid w:val="00E43C7A"/>
    <w:rsid w:val="00E625FC"/>
    <w:rsid w:val="00E64F39"/>
    <w:rsid w:val="00E701FA"/>
    <w:rsid w:val="00EA10CB"/>
    <w:rsid w:val="00EE5CD0"/>
    <w:rsid w:val="00F17C3D"/>
    <w:rsid w:val="00F53910"/>
    <w:rsid w:val="00F777C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E4585"/>
    <w:pPr>
      <w:ind w:left="720"/>
      <w:contextualSpacing/>
    </w:pPr>
  </w:style>
  <w:style w:type="table" w:styleId="a4">
    <w:name w:val="Table Grid"/>
    <w:basedOn w:val="a1"/>
    <w:uiPriority w:val="39"/>
    <w:rsid w:val="006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uiPriority w:val="99"/>
    <w:rsid w:val="005D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A0564"/>
  </w:style>
  <w:style w:type="paragraph" w:customStyle="1" w:styleId="c4">
    <w:name w:val="c4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AE7"/>
  </w:style>
  <w:style w:type="character" w:styleId="a7">
    <w:name w:val="Emphasis"/>
    <w:basedOn w:val="a0"/>
    <w:uiPriority w:val="20"/>
    <w:qFormat/>
    <w:rsid w:val="00C11AE7"/>
    <w:rPr>
      <w:i/>
      <w:iCs/>
    </w:rPr>
  </w:style>
  <w:style w:type="character" w:customStyle="1" w:styleId="c11">
    <w:name w:val="c11"/>
    <w:basedOn w:val="a0"/>
    <w:rsid w:val="00C11AE7"/>
  </w:style>
  <w:style w:type="paragraph" w:customStyle="1" w:styleId="c12">
    <w:name w:val="c12"/>
    <w:basedOn w:val="a"/>
    <w:rsid w:val="00C65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0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0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E4585"/>
    <w:pPr>
      <w:ind w:left="720"/>
      <w:contextualSpacing/>
    </w:pPr>
  </w:style>
  <w:style w:type="table" w:styleId="a4">
    <w:name w:val="Table Grid"/>
    <w:basedOn w:val="a1"/>
    <w:uiPriority w:val="39"/>
    <w:rsid w:val="006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uiPriority w:val="99"/>
    <w:rsid w:val="005D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A0564"/>
  </w:style>
  <w:style w:type="paragraph" w:customStyle="1" w:styleId="c4">
    <w:name w:val="c4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AE7"/>
  </w:style>
  <w:style w:type="character" w:styleId="a7">
    <w:name w:val="Emphasis"/>
    <w:basedOn w:val="a0"/>
    <w:uiPriority w:val="20"/>
    <w:qFormat/>
    <w:rsid w:val="00C11AE7"/>
    <w:rPr>
      <w:i/>
      <w:iCs/>
    </w:rPr>
  </w:style>
  <w:style w:type="character" w:customStyle="1" w:styleId="c11">
    <w:name w:val="c11"/>
    <w:basedOn w:val="a0"/>
    <w:rsid w:val="00C11AE7"/>
  </w:style>
  <w:style w:type="paragraph" w:customStyle="1" w:styleId="c12">
    <w:name w:val="c12"/>
    <w:basedOn w:val="a"/>
    <w:rsid w:val="00C65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0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Направление: Система непрерывного математического образования</vt:lpstr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Направление: Система непрерывного математического образования</dc:title>
  <dc:creator>1</dc:creator>
  <cp:lastModifiedBy>GordeevAV</cp:lastModifiedBy>
  <cp:revision>2</cp:revision>
  <dcterms:created xsi:type="dcterms:W3CDTF">2016-08-25T02:28:00Z</dcterms:created>
  <dcterms:modified xsi:type="dcterms:W3CDTF">2016-08-25T02:28:00Z</dcterms:modified>
</cp:coreProperties>
</file>